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00F3" w14:textId="52337F3C" w:rsidR="00574167" w:rsidRPr="00AF4092" w:rsidRDefault="00AF4092" w:rsidP="00AF4092">
      <w:pPr>
        <w:pStyle w:val="NoSpacing"/>
        <w:jc w:val="center"/>
        <w:rPr>
          <w:sz w:val="24"/>
          <w:szCs w:val="24"/>
        </w:rPr>
      </w:pPr>
      <w:r w:rsidRPr="00AF4092">
        <w:rPr>
          <w:sz w:val="24"/>
          <w:szCs w:val="24"/>
        </w:rPr>
        <w:t>REGULAR MEETING</w:t>
      </w:r>
    </w:p>
    <w:p w14:paraId="270A421D" w14:textId="3C9E5893" w:rsidR="00AF4092" w:rsidRDefault="00AF4092" w:rsidP="00AF4092">
      <w:pPr>
        <w:pStyle w:val="NoSpacing"/>
        <w:jc w:val="center"/>
        <w:rPr>
          <w:sz w:val="24"/>
          <w:szCs w:val="24"/>
        </w:rPr>
      </w:pPr>
      <w:r w:rsidRPr="00AF4092">
        <w:rPr>
          <w:sz w:val="24"/>
          <w:szCs w:val="24"/>
        </w:rPr>
        <w:t>JANUARY 19, 2023</w:t>
      </w:r>
    </w:p>
    <w:p w14:paraId="21B8D68C" w14:textId="4B0B75DA" w:rsidR="00AF4092" w:rsidRDefault="00AF4092" w:rsidP="00AF4092">
      <w:pPr>
        <w:pStyle w:val="NoSpacing"/>
        <w:jc w:val="center"/>
        <w:rPr>
          <w:sz w:val="24"/>
          <w:szCs w:val="24"/>
        </w:rPr>
      </w:pPr>
    </w:p>
    <w:p w14:paraId="5459955F" w14:textId="498406AB" w:rsidR="00AF4092" w:rsidRDefault="00AF4092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regular meeting of the Long Lake Board of Supervisors was called to order at 5:00</w:t>
      </w:r>
      <w:r w:rsidR="006B4A9C">
        <w:rPr>
          <w:sz w:val="24"/>
          <w:szCs w:val="24"/>
        </w:rPr>
        <w:t xml:space="preserve"> p.m.</w:t>
      </w:r>
      <w:r>
        <w:rPr>
          <w:sz w:val="24"/>
          <w:szCs w:val="24"/>
        </w:rPr>
        <w:t xml:space="preserve"> by Supervisor Thomas Malloy.  Present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 Supervisor Mark Olson, Treasurer Virginia Smart and Clerk Patsy Olson.  Chair Dave Johnson arrived later.  Also present were Ron Rardin and Blake Olson.  </w:t>
      </w:r>
      <w:proofErr w:type="gramStart"/>
      <w:r>
        <w:rPr>
          <w:sz w:val="24"/>
          <w:szCs w:val="24"/>
        </w:rPr>
        <w:t>Pledge</w:t>
      </w:r>
      <w:proofErr w:type="gramEnd"/>
      <w:r>
        <w:rPr>
          <w:sz w:val="24"/>
          <w:szCs w:val="24"/>
        </w:rPr>
        <w:t xml:space="preserve"> of allegiance was given.</w:t>
      </w:r>
    </w:p>
    <w:p w14:paraId="3B866081" w14:textId="4000240E" w:rsidR="00AF4092" w:rsidRDefault="00AF4092" w:rsidP="00AF4092">
      <w:pPr>
        <w:pStyle w:val="NoSpacing"/>
        <w:rPr>
          <w:sz w:val="24"/>
          <w:szCs w:val="24"/>
        </w:rPr>
      </w:pPr>
    </w:p>
    <w:p w14:paraId="4BA0FCFF" w14:textId="621B5912" w:rsidR="00AF4092" w:rsidRDefault="00AF4092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Minutes of the December meeting were </w:t>
      </w:r>
      <w:r w:rsidR="006B4A9C">
        <w:rPr>
          <w:sz w:val="24"/>
          <w:szCs w:val="24"/>
        </w:rPr>
        <w:t xml:space="preserve">read </w:t>
      </w:r>
      <w:r>
        <w:rPr>
          <w:sz w:val="24"/>
          <w:szCs w:val="24"/>
        </w:rPr>
        <w:t>and approved.  Treasurer’s report was given and approved, subject to audit.</w:t>
      </w:r>
    </w:p>
    <w:p w14:paraId="156EC642" w14:textId="55B89F87" w:rsidR="00AF4092" w:rsidRDefault="00AF4092" w:rsidP="00AF4092">
      <w:pPr>
        <w:pStyle w:val="NoSpacing"/>
        <w:rPr>
          <w:sz w:val="24"/>
          <w:szCs w:val="24"/>
        </w:rPr>
      </w:pPr>
    </w:p>
    <w:p w14:paraId="26CCD7CF" w14:textId="3706ABCD" w:rsidR="00AF4092" w:rsidRDefault="00AF4092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Request was received from Collette </w:t>
      </w:r>
      <w:proofErr w:type="spellStart"/>
      <w:r>
        <w:rPr>
          <w:sz w:val="24"/>
          <w:szCs w:val="24"/>
        </w:rPr>
        <w:t>Cordling</w:t>
      </w:r>
      <w:proofErr w:type="spellEnd"/>
      <w:r>
        <w:rPr>
          <w:sz w:val="24"/>
          <w:szCs w:val="24"/>
        </w:rPr>
        <w:t xml:space="preserve"> to use the town hall for a surprise 45</w:t>
      </w:r>
      <w:r w:rsidRPr="00AF409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anniversary party for her parents.  They are Long Lake </w:t>
      </w:r>
      <w:proofErr w:type="gramStart"/>
      <w:r>
        <w:rPr>
          <w:sz w:val="24"/>
          <w:szCs w:val="24"/>
        </w:rPr>
        <w:t>residents</w:t>
      </w:r>
      <w:proofErr w:type="gramEnd"/>
      <w:r>
        <w:rPr>
          <w:sz w:val="24"/>
          <w:szCs w:val="24"/>
        </w:rPr>
        <w:t xml:space="preserve"> but she is not.  Mark Olson made a motion to approve the request if she wanted to rent the town hall in their name. Second by Malloy and carried.</w:t>
      </w:r>
    </w:p>
    <w:p w14:paraId="15F99FDB" w14:textId="247659DF" w:rsidR="00AF4092" w:rsidRDefault="00AF4092" w:rsidP="00AF4092">
      <w:pPr>
        <w:pStyle w:val="NoSpacing"/>
        <w:rPr>
          <w:sz w:val="24"/>
          <w:szCs w:val="24"/>
        </w:rPr>
      </w:pPr>
    </w:p>
    <w:p w14:paraId="6B627429" w14:textId="7CD67618" w:rsidR="00AF4092" w:rsidRDefault="00AF4092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to meet at the town hall at 11:00 a.m. </w:t>
      </w:r>
      <w:r w:rsidR="00E1556A">
        <w:rPr>
          <w:sz w:val="24"/>
          <w:szCs w:val="24"/>
        </w:rPr>
        <w:t>on Thursday, Feb. 2</w:t>
      </w:r>
      <w:r w:rsidR="00E1556A" w:rsidRPr="00E1556A">
        <w:rPr>
          <w:sz w:val="24"/>
          <w:szCs w:val="24"/>
          <w:vertAlign w:val="superscript"/>
        </w:rPr>
        <w:t>nd</w:t>
      </w:r>
      <w:r w:rsidR="00E1556A">
        <w:rPr>
          <w:sz w:val="24"/>
          <w:szCs w:val="24"/>
        </w:rPr>
        <w:t xml:space="preserve">. </w:t>
      </w:r>
      <w:r>
        <w:rPr>
          <w:sz w:val="24"/>
          <w:szCs w:val="24"/>
        </w:rPr>
        <w:t>to attend the informational meeting at Daggett Brook town hall about the change in the electrical line</w:t>
      </w:r>
      <w:r w:rsidR="00E155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1556A">
        <w:rPr>
          <w:sz w:val="24"/>
          <w:szCs w:val="24"/>
        </w:rPr>
        <w:t>Northland Reliability Project by Minnesota Power and Great River Energy.</w:t>
      </w:r>
    </w:p>
    <w:p w14:paraId="4A7D8468" w14:textId="4C4D7634" w:rsidR="00E1556A" w:rsidRDefault="00E1556A" w:rsidP="00AF4092">
      <w:pPr>
        <w:pStyle w:val="NoSpacing"/>
        <w:rPr>
          <w:sz w:val="24"/>
          <w:szCs w:val="24"/>
        </w:rPr>
      </w:pPr>
    </w:p>
    <w:p w14:paraId="52BC7C5C" w14:textId="150B1B64" w:rsidR="00E1556A" w:rsidRDefault="00E1556A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to check to see if the board had to register for the 2</w:t>
      </w:r>
      <w:r w:rsidRPr="00E1556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Crow Wing County Emergency Management meeting on Feb. 8</w:t>
      </w:r>
      <w:r w:rsidRPr="00E155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6626870B" w14:textId="6F17A848" w:rsidR="00E1556A" w:rsidRDefault="00E1556A" w:rsidP="00AF4092">
      <w:pPr>
        <w:pStyle w:val="NoSpacing"/>
        <w:rPr>
          <w:sz w:val="24"/>
          <w:szCs w:val="24"/>
        </w:rPr>
      </w:pPr>
    </w:p>
    <w:p w14:paraId="799FB296" w14:textId="0F844546" w:rsidR="00E1556A" w:rsidRDefault="00E1556A" w:rsidP="00AF409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Treasurer</w:t>
      </w:r>
      <w:proofErr w:type="gramEnd"/>
      <w:r>
        <w:rPr>
          <w:sz w:val="24"/>
          <w:szCs w:val="24"/>
        </w:rPr>
        <w:t xml:space="preserve"> reported that the CD for the Cemetery account at Crow Wing Power Credit Union needed to </w:t>
      </w:r>
      <w:proofErr w:type="gramStart"/>
      <w:r>
        <w:rPr>
          <w:sz w:val="24"/>
          <w:szCs w:val="24"/>
        </w:rPr>
        <w:t>renewed</w:t>
      </w:r>
      <w:proofErr w:type="gramEnd"/>
      <w:r>
        <w:rPr>
          <w:sz w:val="24"/>
          <w:szCs w:val="24"/>
        </w:rPr>
        <w:t xml:space="preserve">.  The funds were transferred to regular savings.  Renewal rates at CWPCU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3.25% for 12 month and 2.75% for </w:t>
      </w:r>
      <w:proofErr w:type="gramStart"/>
      <w:r>
        <w:rPr>
          <w:sz w:val="24"/>
          <w:szCs w:val="24"/>
        </w:rPr>
        <w:t>24 month</w:t>
      </w:r>
      <w:proofErr w:type="gramEnd"/>
      <w:r>
        <w:rPr>
          <w:sz w:val="24"/>
          <w:szCs w:val="24"/>
        </w:rPr>
        <w:t xml:space="preserve"> certificate.  Wings Credit Union had a new money CD for </w:t>
      </w:r>
      <w:proofErr w:type="gramStart"/>
      <w:r>
        <w:rPr>
          <w:sz w:val="24"/>
          <w:szCs w:val="24"/>
        </w:rPr>
        <w:t>interest</w:t>
      </w:r>
      <w:proofErr w:type="gramEnd"/>
      <w:r>
        <w:rPr>
          <w:sz w:val="24"/>
          <w:szCs w:val="24"/>
        </w:rPr>
        <w:t xml:space="preserve"> rate of 4.25% for 12 month and 4.50% for 18 months.  Motion by Olson, seconded by Malloy to approve transferring the money to Wings Credit Union.  All voted in favor.</w:t>
      </w:r>
    </w:p>
    <w:p w14:paraId="606242F4" w14:textId="34AF7125" w:rsidR="00E1556A" w:rsidRDefault="00E1556A" w:rsidP="00AF4092">
      <w:pPr>
        <w:pStyle w:val="NoSpacing"/>
        <w:rPr>
          <w:sz w:val="24"/>
          <w:szCs w:val="24"/>
        </w:rPr>
      </w:pPr>
    </w:p>
    <w:p w14:paraId="49945E80" w14:textId="731F8F62" w:rsidR="00E1556A" w:rsidRDefault="00E1556A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of Audit was set for the February meeting.</w:t>
      </w:r>
    </w:p>
    <w:p w14:paraId="1CCC9FA9" w14:textId="7115D003" w:rsidR="00E1556A" w:rsidRDefault="00E1556A" w:rsidP="00AF4092">
      <w:pPr>
        <w:pStyle w:val="NoSpacing"/>
        <w:rPr>
          <w:sz w:val="24"/>
          <w:szCs w:val="24"/>
        </w:rPr>
      </w:pPr>
    </w:p>
    <w:p w14:paraId="6CD9F714" w14:textId="4E34E6EC" w:rsidR="00E1556A" w:rsidRDefault="003D0261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Johnson to contract with </w:t>
      </w:r>
      <w:proofErr w:type="spellStart"/>
      <w:r>
        <w:rPr>
          <w:sz w:val="24"/>
          <w:szCs w:val="24"/>
        </w:rPr>
        <w:t>Rasinski</w:t>
      </w:r>
      <w:proofErr w:type="spellEnd"/>
      <w:r>
        <w:rPr>
          <w:sz w:val="24"/>
          <w:szCs w:val="24"/>
        </w:rPr>
        <w:t xml:space="preserve"> Total Door Service to replace the town hall door with an automatic opening door.  </w:t>
      </w:r>
      <w:proofErr w:type="gramStart"/>
      <w:r>
        <w:rPr>
          <w:sz w:val="24"/>
          <w:szCs w:val="24"/>
        </w:rPr>
        <w:t>Estimate</w:t>
      </w:r>
      <w:proofErr w:type="gramEnd"/>
      <w:r>
        <w:rPr>
          <w:sz w:val="24"/>
          <w:szCs w:val="24"/>
        </w:rPr>
        <w:t xml:space="preserve"> was $4,028.40.  The electrical work would need to be done by someone else.  Olson to contact Ron Mueller about the electrical work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ask about replacing the lights in the town hall.  </w:t>
      </w:r>
    </w:p>
    <w:p w14:paraId="5E8BCE57" w14:textId="3477BAF2" w:rsidR="006B4A9C" w:rsidRDefault="006B4A9C" w:rsidP="00AF4092">
      <w:pPr>
        <w:pStyle w:val="NoSpacing"/>
        <w:rPr>
          <w:sz w:val="24"/>
          <w:szCs w:val="24"/>
        </w:rPr>
      </w:pPr>
    </w:p>
    <w:p w14:paraId="704B997F" w14:textId="011C60CC" w:rsidR="006B4A9C" w:rsidRDefault="006B4A9C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Malloy and Olson are to attend the DRT meeting on Monday for Rebecca </w:t>
      </w:r>
      <w:proofErr w:type="spellStart"/>
      <w:r>
        <w:rPr>
          <w:sz w:val="24"/>
          <w:szCs w:val="24"/>
        </w:rPr>
        <w:t>Seminari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for  after</w:t>
      </w:r>
      <w:proofErr w:type="gramEnd"/>
      <w:r>
        <w:rPr>
          <w:sz w:val="24"/>
          <w:szCs w:val="24"/>
        </w:rPr>
        <w:t xml:space="preserve"> the fact variance for removing historical ice ridge.</w:t>
      </w:r>
    </w:p>
    <w:p w14:paraId="52DDB779" w14:textId="1ED48C74" w:rsidR="003D0261" w:rsidRDefault="003D0261" w:rsidP="00AF4092">
      <w:pPr>
        <w:pStyle w:val="NoSpacing"/>
        <w:rPr>
          <w:sz w:val="24"/>
          <w:szCs w:val="24"/>
        </w:rPr>
      </w:pPr>
    </w:p>
    <w:p w14:paraId="5B1CFC68" w14:textId="25C2D3F9" w:rsidR="003D0261" w:rsidRDefault="003D0261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Crow Wing County Highway Department will have a representative at the next meeting to discuss the right of way for work on County Road 22 at Canyon Creek </w:t>
      </w:r>
      <w:r w:rsidR="006B4A9C">
        <w:rPr>
          <w:sz w:val="24"/>
          <w:szCs w:val="24"/>
        </w:rPr>
        <w:t xml:space="preserve">culvert replacement </w:t>
      </w:r>
      <w:r>
        <w:rPr>
          <w:sz w:val="24"/>
          <w:szCs w:val="24"/>
        </w:rPr>
        <w:t>and repairing Paradise Beach Road.</w:t>
      </w:r>
    </w:p>
    <w:p w14:paraId="24DFCFFA" w14:textId="393A7B0B" w:rsidR="003D0261" w:rsidRDefault="003D0261" w:rsidP="00AF4092">
      <w:pPr>
        <w:pStyle w:val="NoSpacing"/>
        <w:rPr>
          <w:sz w:val="24"/>
          <w:szCs w:val="24"/>
        </w:rPr>
      </w:pPr>
    </w:p>
    <w:p w14:paraId="138F2AF1" w14:textId="6A70F8AB" w:rsidR="003D0261" w:rsidRDefault="003D0261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Correspondence was discussed.</w:t>
      </w:r>
    </w:p>
    <w:p w14:paraId="0B00B089" w14:textId="34812746" w:rsidR="003D0261" w:rsidRDefault="003D0261" w:rsidP="00AF4092">
      <w:pPr>
        <w:pStyle w:val="NoSpacing"/>
        <w:rPr>
          <w:sz w:val="24"/>
          <w:szCs w:val="24"/>
        </w:rPr>
      </w:pPr>
    </w:p>
    <w:p w14:paraId="59CC8869" w14:textId="2EF3D1F3" w:rsidR="003D0261" w:rsidRDefault="003D0261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Johnson, seconded by Malloy and carried to allow and pay the following bills:</w:t>
      </w:r>
    </w:p>
    <w:p w14:paraId="5ACA2294" w14:textId="37F8DA9C" w:rsidR="003867E9" w:rsidRDefault="003867E9" w:rsidP="00AF4092">
      <w:pPr>
        <w:pStyle w:val="NoSpacing"/>
        <w:rPr>
          <w:sz w:val="24"/>
          <w:szCs w:val="24"/>
        </w:rPr>
      </w:pPr>
    </w:p>
    <w:p w14:paraId="60E7671D" w14:textId="62661575" w:rsidR="00671040" w:rsidRDefault="00671040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3008</w:t>
      </w:r>
      <w:r>
        <w:rPr>
          <w:sz w:val="24"/>
          <w:szCs w:val="24"/>
        </w:rPr>
        <w:tab/>
        <w:t>VISA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exp &amp; internet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251.16</w:t>
      </w:r>
    </w:p>
    <w:p w14:paraId="4E832C5C" w14:textId="7A8AC511" w:rsidR="003D0261" w:rsidRDefault="003D0261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6B4A9C">
        <w:rPr>
          <w:sz w:val="24"/>
          <w:szCs w:val="24"/>
        </w:rPr>
        <w:t>0</w:t>
      </w:r>
      <w:r>
        <w:rPr>
          <w:sz w:val="24"/>
          <w:szCs w:val="24"/>
        </w:rPr>
        <w:t>09</w:t>
      </w:r>
      <w:r>
        <w:rPr>
          <w:sz w:val="24"/>
          <w:szCs w:val="24"/>
        </w:rPr>
        <w:tab/>
        <w:t>Consolidated Telephone Co.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internet </w:t>
      </w:r>
      <w:proofErr w:type="gramStart"/>
      <w:r>
        <w:rPr>
          <w:sz w:val="24"/>
          <w:szCs w:val="24"/>
        </w:rPr>
        <w:t xml:space="preserve">installation  </w:t>
      </w:r>
      <w:r w:rsidR="006B4A9C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</w:t>
      </w:r>
      <w:r w:rsidR="006B4A9C">
        <w:rPr>
          <w:sz w:val="24"/>
          <w:szCs w:val="24"/>
        </w:rPr>
        <w:tab/>
      </w:r>
      <w:r>
        <w:rPr>
          <w:sz w:val="24"/>
          <w:szCs w:val="24"/>
        </w:rPr>
        <w:t xml:space="preserve"> 100,000.00</w:t>
      </w:r>
    </w:p>
    <w:p w14:paraId="4103ADBC" w14:textId="60822B81" w:rsidR="006B4A9C" w:rsidRDefault="003D0261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6B4A9C">
        <w:rPr>
          <w:sz w:val="24"/>
          <w:szCs w:val="24"/>
        </w:rPr>
        <w:t>0</w:t>
      </w:r>
      <w:r>
        <w:rPr>
          <w:sz w:val="24"/>
          <w:szCs w:val="24"/>
        </w:rPr>
        <w:t>10</w:t>
      </w:r>
      <w:r w:rsidR="006B4A9C">
        <w:rPr>
          <w:sz w:val="24"/>
          <w:szCs w:val="24"/>
        </w:rPr>
        <w:t xml:space="preserve">    CWC Assoc. of Townships</w:t>
      </w:r>
      <w:r w:rsidR="006B4A9C">
        <w:rPr>
          <w:sz w:val="24"/>
          <w:szCs w:val="24"/>
        </w:rPr>
        <w:tab/>
      </w:r>
      <w:r w:rsidR="006B4A9C">
        <w:rPr>
          <w:sz w:val="24"/>
          <w:szCs w:val="24"/>
        </w:rPr>
        <w:tab/>
        <w:t>state and county dues</w:t>
      </w:r>
      <w:r w:rsidR="006B4A9C">
        <w:rPr>
          <w:sz w:val="24"/>
          <w:szCs w:val="24"/>
        </w:rPr>
        <w:tab/>
      </w:r>
      <w:r w:rsidR="006B4A9C">
        <w:rPr>
          <w:sz w:val="24"/>
          <w:szCs w:val="24"/>
        </w:rPr>
        <w:tab/>
        <w:t xml:space="preserve">         981.20</w:t>
      </w:r>
    </w:p>
    <w:p w14:paraId="6E3640E7" w14:textId="77777777" w:rsidR="006B4A9C" w:rsidRDefault="006B4A9C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3011</w:t>
      </w:r>
      <w:r>
        <w:rPr>
          <w:sz w:val="24"/>
          <w:szCs w:val="24"/>
        </w:rPr>
        <w:tab/>
        <w:t>Federated Coop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propane</w:t>
      </w:r>
      <w:r>
        <w:rPr>
          <w:sz w:val="24"/>
          <w:szCs w:val="24"/>
        </w:rPr>
        <w:tab/>
        <w:t xml:space="preserve">                                    278.58</w:t>
      </w:r>
    </w:p>
    <w:p w14:paraId="4F979737" w14:textId="77777777" w:rsidR="006B4A9C" w:rsidRDefault="006B4A9C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3012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Holmvig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Excavating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road</w:t>
      </w:r>
      <w:proofErr w:type="gramEnd"/>
      <w:r>
        <w:rPr>
          <w:sz w:val="24"/>
          <w:szCs w:val="24"/>
        </w:rPr>
        <w:t xml:space="preserve"> contract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6,441.00</w:t>
      </w:r>
      <w:r>
        <w:rPr>
          <w:sz w:val="24"/>
          <w:szCs w:val="24"/>
        </w:rPr>
        <w:tab/>
      </w:r>
    </w:p>
    <w:p w14:paraId="7F5FFD69" w14:textId="77777777" w:rsidR="006B4A9C" w:rsidRDefault="006B4A9C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3013</w:t>
      </w:r>
      <w:r>
        <w:rPr>
          <w:sz w:val="24"/>
          <w:szCs w:val="24"/>
        </w:rPr>
        <w:tab/>
        <w:t>Crow Wing Power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electricity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94.28</w:t>
      </w:r>
    </w:p>
    <w:p w14:paraId="5D50E537" w14:textId="77777777" w:rsidR="006B4A9C" w:rsidRDefault="006B4A9C" w:rsidP="00AF4092">
      <w:pPr>
        <w:pStyle w:val="NoSpacing"/>
        <w:rPr>
          <w:sz w:val="24"/>
          <w:szCs w:val="24"/>
        </w:rPr>
      </w:pPr>
    </w:p>
    <w:p w14:paraId="53E593DE" w14:textId="77777777" w:rsidR="006B4A9C" w:rsidRDefault="006B4A9C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adjourned</w:t>
      </w:r>
      <w:r>
        <w:rPr>
          <w:sz w:val="24"/>
          <w:szCs w:val="24"/>
        </w:rPr>
        <w:tab/>
        <w:t>at 6:45 P.M.</w:t>
      </w:r>
    </w:p>
    <w:p w14:paraId="5F9161C2" w14:textId="77777777" w:rsidR="006B4A9C" w:rsidRDefault="006B4A9C" w:rsidP="00AF4092">
      <w:pPr>
        <w:pStyle w:val="NoSpacing"/>
        <w:rPr>
          <w:sz w:val="24"/>
          <w:szCs w:val="24"/>
        </w:rPr>
      </w:pPr>
    </w:p>
    <w:p w14:paraId="71C71B72" w14:textId="77777777" w:rsidR="006B4A9C" w:rsidRDefault="006B4A9C" w:rsidP="00AF4092">
      <w:pPr>
        <w:pStyle w:val="NoSpacing"/>
        <w:rPr>
          <w:sz w:val="24"/>
          <w:szCs w:val="24"/>
        </w:rPr>
      </w:pPr>
    </w:p>
    <w:p w14:paraId="41A4EB5D" w14:textId="77777777" w:rsidR="006B4A9C" w:rsidRDefault="006B4A9C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69F1006D" w14:textId="77777777" w:rsidR="006B4A9C" w:rsidRDefault="006B4A9C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Chair/Supervisor</w:t>
      </w:r>
    </w:p>
    <w:p w14:paraId="6A0C5241" w14:textId="77777777" w:rsidR="006B4A9C" w:rsidRDefault="006B4A9C" w:rsidP="00AF4092">
      <w:pPr>
        <w:pStyle w:val="NoSpacing"/>
        <w:rPr>
          <w:sz w:val="24"/>
          <w:szCs w:val="24"/>
        </w:rPr>
      </w:pPr>
    </w:p>
    <w:p w14:paraId="1E4B4E1C" w14:textId="77777777" w:rsidR="006B4A9C" w:rsidRDefault="006B4A9C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6DA5C0F8" w14:textId="3F93BB42" w:rsidR="003D0261" w:rsidRDefault="006B4A9C" w:rsidP="00AF40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14:paraId="41EA2DC5" w14:textId="4FEAC01F" w:rsidR="00E1556A" w:rsidRDefault="00E1556A" w:rsidP="00AF4092">
      <w:pPr>
        <w:pStyle w:val="NoSpacing"/>
        <w:rPr>
          <w:sz w:val="24"/>
          <w:szCs w:val="24"/>
        </w:rPr>
      </w:pPr>
    </w:p>
    <w:p w14:paraId="7BD95221" w14:textId="77777777" w:rsidR="00E1556A" w:rsidRDefault="00E1556A" w:rsidP="00AF4092">
      <w:pPr>
        <w:pStyle w:val="NoSpacing"/>
        <w:rPr>
          <w:sz w:val="24"/>
          <w:szCs w:val="24"/>
        </w:rPr>
      </w:pPr>
    </w:p>
    <w:sectPr w:rsidR="00E1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92"/>
    <w:rsid w:val="003867E9"/>
    <w:rsid w:val="003D0261"/>
    <w:rsid w:val="00574167"/>
    <w:rsid w:val="00671040"/>
    <w:rsid w:val="006B4A9C"/>
    <w:rsid w:val="00AF4092"/>
    <w:rsid w:val="00E1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5027"/>
  <w15:chartTrackingRefBased/>
  <w15:docId w15:val="{5E5F7172-B685-4BC7-BF2B-0CE9429C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Lake</dc:creator>
  <cp:keywords/>
  <dc:description/>
  <cp:lastModifiedBy>Long Lake</cp:lastModifiedBy>
  <cp:revision>2</cp:revision>
  <dcterms:created xsi:type="dcterms:W3CDTF">2023-01-23T15:11:00Z</dcterms:created>
  <dcterms:modified xsi:type="dcterms:W3CDTF">2023-02-04T22:36:00Z</dcterms:modified>
</cp:coreProperties>
</file>