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04FF" w14:textId="55B5E4A4" w:rsidR="00BE339B" w:rsidRPr="00FD7111" w:rsidRDefault="00FD7111" w:rsidP="00FD7111">
      <w:pPr>
        <w:pStyle w:val="NoSpacing"/>
        <w:jc w:val="center"/>
        <w:rPr>
          <w:sz w:val="24"/>
          <w:szCs w:val="24"/>
        </w:rPr>
      </w:pPr>
      <w:r w:rsidRPr="00FD7111">
        <w:rPr>
          <w:sz w:val="24"/>
          <w:szCs w:val="24"/>
        </w:rPr>
        <w:t>REGULAR MEETING</w:t>
      </w:r>
    </w:p>
    <w:p w14:paraId="3E115905" w14:textId="45FDB93A" w:rsidR="00FD7111" w:rsidRDefault="00FD7111" w:rsidP="00FD7111">
      <w:pPr>
        <w:pStyle w:val="NoSpacing"/>
        <w:jc w:val="center"/>
        <w:rPr>
          <w:sz w:val="24"/>
          <w:szCs w:val="24"/>
        </w:rPr>
      </w:pPr>
      <w:r w:rsidRPr="00FD7111">
        <w:rPr>
          <w:sz w:val="24"/>
          <w:szCs w:val="24"/>
        </w:rPr>
        <w:t>SEPTEMBER 15, 2022</w:t>
      </w:r>
    </w:p>
    <w:p w14:paraId="31B7D258" w14:textId="740D3F80" w:rsidR="00FD7111" w:rsidRDefault="00FD7111" w:rsidP="00FD7111">
      <w:pPr>
        <w:pStyle w:val="NoSpacing"/>
        <w:jc w:val="center"/>
        <w:rPr>
          <w:sz w:val="24"/>
          <w:szCs w:val="24"/>
        </w:rPr>
      </w:pPr>
    </w:p>
    <w:p w14:paraId="3B4A00EB" w14:textId="42D1AF66" w:rsidR="00FD7111" w:rsidRDefault="00FD711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regular meeting of the Long Lake Board of Supervisors was called to order at 5 p.m. by </w:t>
      </w:r>
      <w:proofErr w:type="spellStart"/>
      <w:r>
        <w:rPr>
          <w:sz w:val="24"/>
          <w:szCs w:val="24"/>
        </w:rPr>
        <w:t>VicE</w:t>
      </w:r>
      <w:proofErr w:type="spellEnd"/>
      <w:r>
        <w:rPr>
          <w:sz w:val="24"/>
          <w:szCs w:val="24"/>
        </w:rPr>
        <w:t xml:space="preserve"> Chair Thomas Malloy. 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Supervisor Darryl Moser, Treasurer Virginia Smart and Clerk Patsy Olson.  Also present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Arlyss</w:t>
      </w:r>
      <w:proofErr w:type="spellEnd"/>
      <w:r>
        <w:rPr>
          <w:sz w:val="24"/>
          <w:szCs w:val="24"/>
        </w:rPr>
        <w:t xml:space="preserve"> and Bill Shook, Mike </w:t>
      </w:r>
      <w:proofErr w:type="spellStart"/>
      <w:r>
        <w:rPr>
          <w:sz w:val="24"/>
          <w:szCs w:val="24"/>
        </w:rPr>
        <w:t>Luft</w:t>
      </w:r>
      <w:proofErr w:type="spellEnd"/>
      <w:r>
        <w:rPr>
          <w:sz w:val="24"/>
          <w:szCs w:val="24"/>
        </w:rPr>
        <w:t>, Ron Rardin and Dave Logan.  Pledge of allegiance was given.</w:t>
      </w:r>
    </w:p>
    <w:p w14:paraId="5B465768" w14:textId="349410D7" w:rsidR="00FD7111" w:rsidRDefault="00FD7111" w:rsidP="00FD7111">
      <w:pPr>
        <w:pStyle w:val="NoSpacing"/>
        <w:rPr>
          <w:sz w:val="24"/>
          <w:szCs w:val="24"/>
        </w:rPr>
      </w:pPr>
    </w:p>
    <w:p w14:paraId="2F56DCB3" w14:textId="0142A317" w:rsidR="00FD7111" w:rsidRDefault="00FD711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previous meeting were read and approved.  Treasurer’s report was given and approved, subject to audit.</w:t>
      </w:r>
    </w:p>
    <w:p w14:paraId="74776452" w14:textId="23509C1F" w:rsidR="00FD7111" w:rsidRDefault="00FD7111" w:rsidP="00FD7111">
      <w:pPr>
        <w:pStyle w:val="NoSpacing"/>
        <w:rPr>
          <w:sz w:val="24"/>
          <w:szCs w:val="24"/>
        </w:rPr>
      </w:pPr>
    </w:p>
    <w:p w14:paraId="668219B7" w14:textId="7BF92E9F" w:rsidR="00FD7111" w:rsidRDefault="00FD711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Dave Logan received a letter from CW Planning and Zoning, informing him that the property at 8856</w:t>
      </w:r>
      <w:r w:rsidR="002D31C4">
        <w:rPr>
          <w:sz w:val="24"/>
          <w:szCs w:val="24"/>
        </w:rPr>
        <w:t xml:space="preserve"> has a deck constructed by the previous owner did not meet the side yard </w:t>
      </w:r>
      <w:proofErr w:type="spellStart"/>
      <w:r w:rsidR="002D31C4">
        <w:rPr>
          <w:sz w:val="24"/>
          <w:szCs w:val="24"/>
        </w:rPr>
        <w:t>set back</w:t>
      </w:r>
      <w:proofErr w:type="spellEnd"/>
      <w:r w:rsidR="002D31C4">
        <w:rPr>
          <w:sz w:val="24"/>
          <w:szCs w:val="24"/>
        </w:rPr>
        <w:t>.  The DRT meeting is scheduled for September 26.</w:t>
      </w:r>
    </w:p>
    <w:p w14:paraId="217E773C" w14:textId="0BB0FAD0" w:rsidR="002D31C4" w:rsidRDefault="002D31C4" w:rsidP="00FD7111">
      <w:pPr>
        <w:pStyle w:val="NoSpacing"/>
        <w:rPr>
          <w:sz w:val="24"/>
          <w:szCs w:val="24"/>
        </w:rPr>
      </w:pPr>
    </w:p>
    <w:p w14:paraId="4B6B7F9A" w14:textId="0668C236" w:rsidR="002D31C4" w:rsidRDefault="002D31C4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Bill Shook asked about a cost comparison for maintenance on Paradise Beach Road with other gravel surfaced roads.  Clerk will bring the road maintenance records to the next meeting.</w:t>
      </w:r>
      <w:r w:rsidR="002C4135">
        <w:rPr>
          <w:sz w:val="24"/>
          <w:szCs w:val="24"/>
        </w:rPr>
        <w:t xml:space="preserve"> Patching holes on that road has already been scheduled.  Will look at what needs to be brushed when supervisors do the fall road inspection.</w:t>
      </w:r>
    </w:p>
    <w:p w14:paraId="42A11D26" w14:textId="05686440" w:rsidR="002D31C4" w:rsidRDefault="002D31C4" w:rsidP="00FD7111">
      <w:pPr>
        <w:pStyle w:val="NoSpacing"/>
        <w:rPr>
          <w:sz w:val="24"/>
          <w:szCs w:val="24"/>
        </w:rPr>
      </w:pPr>
    </w:p>
    <w:p w14:paraId="158FA516" w14:textId="670BCBDA" w:rsidR="002D31C4" w:rsidRDefault="002D31C4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Work was started today on the extension of Ox Cart Trail on Ron Rardin property.</w:t>
      </w:r>
    </w:p>
    <w:p w14:paraId="4A9861A1" w14:textId="52E64BDB" w:rsidR="002D31C4" w:rsidRDefault="002D31C4" w:rsidP="00FD7111">
      <w:pPr>
        <w:pStyle w:val="NoSpacing"/>
        <w:rPr>
          <w:sz w:val="24"/>
          <w:szCs w:val="24"/>
        </w:rPr>
      </w:pPr>
    </w:p>
    <w:p w14:paraId="67F8FFC0" w14:textId="790E9005" w:rsidR="002D31C4" w:rsidRDefault="002D31C4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Cemetery repair still has not been done.</w:t>
      </w:r>
    </w:p>
    <w:p w14:paraId="3EB81437" w14:textId="36EC5A52" w:rsidR="002D31C4" w:rsidRDefault="002D31C4" w:rsidP="00FD7111">
      <w:pPr>
        <w:pStyle w:val="NoSpacing"/>
        <w:rPr>
          <w:sz w:val="24"/>
          <w:szCs w:val="24"/>
        </w:rPr>
      </w:pPr>
    </w:p>
    <w:p w14:paraId="2451DB8D" w14:textId="277B66E0" w:rsidR="002D31C4" w:rsidRDefault="002D31C4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Fall road inspection was set for Friday, September 30 if Dave Johnson is available.</w:t>
      </w:r>
    </w:p>
    <w:p w14:paraId="442679BD" w14:textId="131923C0" w:rsidR="002D31C4" w:rsidRDefault="002D31C4" w:rsidP="00FD7111">
      <w:pPr>
        <w:pStyle w:val="NoSpacing"/>
        <w:rPr>
          <w:sz w:val="24"/>
          <w:szCs w:val="24"/>
        </w:rPr>
      </w:pPr>
    </w:p>
    <w:p w14:paraId="467D394B" w14:textId="6125489C" w:rsidR="002D31C4" w:rsidRDefault="002C4135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Correspondence was discussed.</w:t>
      </w:r>
    </w:p>
    <w:p w14:paraId="6E5F6C66" w14:textId="5DCE87A7" w:rsidR="002C4135" w:rsidRDefault="002C4135" w:rsidP="00FD7111">
      <w:pPr>
        <w:pStyle w:val="NoSpacing"/>
        <w:rPr>
          <w:sz w:val="24"/>
          <w:szCs w:val="24"/>
        </w:rPr>
      </w:pPr>
    </w:p>
    <w:p w14:paraId="57370295" w14:textId="7BEF3787" w:rsidR="002C4135" w:rsidRDefault="002C4135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Malloy, seconded by Moser and carried to allow and pay the following bills:</w:t>
      </w:r>
    </w:p>
    <w:p w14:paraId="233232CD" w14:textId="57D3A695" w:rsidR="002C4135" w:rsidRDefault="002C4135" w:rsidP="00FD7111">
      <w:pPr>
        <w:pStyle w:val="NoSpacing"/>
        <w:rPr>
          <w:sz w:val="24"/>
          <w:szCs w:val="24"/>
        </w:rPr>
      </w:pPr>
    </w:p>
    <w:p w14:paraId="6DAA803D" w14:textId="7930453C" w:rsidR="002C4135" w:rsidRDefault="002C4135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2941</w:t>
      </w:r>
      <w:r>
        <w:rPr>
          <w:sz w:val="24"/>
          <w:szCs w:val="24"/>
        </w:rPr>
        <w:tab/>
      </w:r>
      <w:r w:rsidR="00D422CF">
        <w:rPr>
          <w:sz w:val="24"/>
          <w:szCs w:val="24"/>
        </w:rPr>
        <w:t>Holden Electric Co Inc.</w:t>
      </w:r>
      <w:r w:rsidR="00D422CF">
        <w:rPr>
          <w:sz w:val="24"/>
          <w:szCs w:val="24"/>
        </w:rPr>
        <w:tab/>
        <w:t>wire air conditioning</w:t>
      </w:r>
      <w:r w:rsidR="00D422CF">
        <w:rPr>
          <w:sz w:val="24"/>
          <w:szCs w:val="24"/>
        </w:rPr>
        <w:tab/>
      </w:r>
      <w:r w:rsidR="00D422CF">
        <w:rPr>
          <w:sz w:val="24"/>
          <w:szCs w:val="24"/>
        </w:rPr>
        <w:tab/>
        <w:t xml:space="preserve">   602.35</w:t>
      </w:r>
    </w:p>
    <w:p w14:paraId="4C528063" w14:textId="3E970A7A" w:rsidR="00D422CF" w:rsidRDefault="00D422CF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2959</w:t>
      </w:r>
      <w:r>
        <w:rPr>
          <w:sz w:val="24"/>
          <w:szCs w:val="24"/>
        </w:rPr>
        <w:tab/>
        <w:t>Mills Property Services</w:t>
      </w:r>
      <w:r>
        <w:rPr>
          <w:sz w:val="24"/>
          <w:szCs w:val="24"/>
        </w:rPr>
        <w:tab/>
        <w:t>mow town hall 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135.00</w:t>
      </w:r>
    </w:p>
    <w:p w14:paraId="4D0F4BA9" w14:textId="123123B9" w:rsidR="00D422CF" w:rsidRDefault="00D422CF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2960</w:t>
      </w:r>
      <w:r>
        <w:rPr>
          <w:sz w:val="24"/>
          <w:szCs w:val="24"/>
        </w:rPr>
        <w:tab/>
        <w:t>Northland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mow road ditches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1,755.00</w:t>
      </w:r>
    </w:p>
    <w:p w14:paraId="023423B0" w14:textId="10447B92" w:rsidR="00D422CF" w:rsidRDefault="00D422CF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2961</w:t>
      </w:r>
      <w:r>
        <w:rPr>
          <w:sz w:val="24"/>
          <w:szCs w:val="24"/>
        </w:rPr>
        <w:tab/>
        <w:t>Central Pest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spray town hall building</w:t>
      </w:r>
      <w:r>
        <w:rPr>
          <w:sz w:val="24"/>
          <w:szCs w:val="24"/>
        </w:rPr>
        <w:tab/>
        <w:t xml:space="preserve">   125.00</w:t>
      </w:r>
    </w:p>
    <w:p w14:paraId="2E453C40" w14:textId="5156D240" w:rsidR="00D422CF" w:rsidRDefault="00D422CF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2962</w:t>
      </w:r>
      <w:r>
        <w:rPr>
          <w:sz w:val="24"/>
          <w:szCs w:val="24"/>
        </w:rPr>
        <w:tab/>
        <w:t>Darryl Moser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118.76</w:t>
      </w:r>
    </w:p>
    <w:p w14:paraId="1FBDB30F" w14:textId="275A4ACB" w:rsidR="00D422CF" w:rsidRDefault="00D422CF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2963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85.82</w:t>
      </w:r>
    </w:p>
    <w:p w14:paraId="4DF40C6C" w14:textId="14D96F47" w:rsidR="00D422CF" w:rsidRDefault="00EF3471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2964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491.14</w:t>
      </w:r>
    </w:p>
    <w:p w14:paraId="748EA339" w14:textId="63FB853D" w:rsidR="00EF3471" w:rsidRDefault="00EF3471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2965</w:t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952.17</w:t>
      </w:r>
    </w:p>
    <w:p w14:paraId="43337091" w14:textId="30650F2C" w:rsidR="00EF3471" w:rsidRDefault="00EF3471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2966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expenses/mileage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93.97</w:t>
      </w:r>
    </w:p>
    <w:p w14:paraId="3003E054" w14:textId="4EDCF688" w:rsidR="00EF3471" w:rsidRDefault="00EF3471" w:rsidP="00D422C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2967</w:t>
      </w:r>
      <w:r>
        <w:rPr>
          <w:sz w:val="24"/>
          <w:szCs w:val="24"/>
        </w:rPr>
        <w:tab/>
        <w:t>Patsy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cemetery </w:t>
      </w:r>
      <w:proofErr w:type="spellStart"/>
      <w:r>
        <w:rPr>
          <w:sz w:val="24"/>
          <w:szCs w:val="24"/>
        </w:rPr>
        <w:t>mtnce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165.00</w:t>
      </w:r>
    </w:p>
    <w:p w14:paraId="5B0F4B26" w14:textId="27B6F9A7" w:rsidR="002C4135" w:rsidRDefault="00EF347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2968</w:t>
      </w:r>
      <w:r>
        <w:rPr>
          <w:sz w:val="24"/>
          <w:szCs w:val="24"/>
        </w:rPr>
        <w:tab/>
        <w:t>BSKK Law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legal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69.00</w:t>
      </w:r>
    </w:p>
    <w:p w14:paraId="31943776" w14:textId="33A48522" w:rsidR="00EF3471" w:rsidRDefault="00EF347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2969</w:t>
      </w:r>
      <w:r>
        <w:rPr>
          <w:sz w:val="24"/>
          <w:szCs w:val="24"/>
        </w:rPr>
        <w:tab/>
        <w:t xml:space="preserve">Crow Wing Power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106.04</w:t>
      </w:r>
    </w:p>
    <w:p w14:paraId="49944810" w14:textId="44924AB7" w:rsidR="00EF3471" w:rsidRDefault="00EF347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Holmvig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Excavating LLC</w:t>
      </w:r>
      <w:r>
        <w:rPr>
          <w:sz w:val="24"/>
          <w:szCs w:val="24"/>
        </w:rPr>
        <w:tab/>
        <w:t>road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mtnce</w:t>
      </w:r>
      <w:proofErr w:type="spellEnd"/>
      <w:r w:rsidR="0078224E">
        <w:rPr>
          <w:sz w:val="24"/>
          <w:szCs w:val="24"/>
        </w:rPr>
        <w:t>.</w:t>
      </w:r>
      <w:r>
        <w:rPr>
          <w:sz w:val="24"/>
          <w:szCs w:val="24"/>
        </w:rPr>
        <w:t xml:space="preserve"> contract</w:t>
      </w:r>
      <w:r>
        <w:rPr>
          <w:sz w:val="24"/>
          <w:szCs w:val="24"/>
        </w:rPr>
        <w:tab/>
        <w:t xml:space="preserve">             2,019.25</w:t>
      </w:r>
    </w:p>
    <w:p w14:paraId="311111FF" w14:textId="5B4B66A6" w:rsidR="00EF3471" w:rsidRDefault="00EF3471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2971</w:t>
      </w:r>
      <w:r>
        <w:rPr>
          <w:sz w:val="24"/>
          <w:szCs w:val="24"/>
        </w:rPr>
        <w:tab/>
        <w:t>City of Brainerd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Fire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19,490.64</w:t>
      </w:r>
    </w:p>
    <w:p w14:paraId="76ADCAD7" w14:textId="22BA087D" w:rsidR="00EF3471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2972</w:t>
      </w:r>
      <w:r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655.12</w:t>
      </w:r>
    </w:p>
    <w:p w14:paraId="2CF5152B" w14:textId="55E47621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2973</w:t>
      </w:r>
      <w:r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Tom Malloy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mileage</w:t>
      </w:r>
      <w:r>
        <w:rPr>
          <w:sz w:val="24"/>
          <w:szCs w:val="24"/>
        </w:rPr>
        <w:tab/>
      </w:r>
      <w:r w:rsidR="0078224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ab/>
        <w:t xml:space="preserve">  73.13</w:t>
      </w:r>
      <w:proofErr w:type="gramEnd"/>
    </w:p>
    <w:p w14:paraId="5A5B347F" w14:textId="3894BE35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2974</w:t>
      </w:r>
      <w:r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230.81</w:t>
      </w:r>
    </w:p>
    <w:p w14:paraId="3F678E2A" w14:textId="3D51D883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2975</w:t>
      </w:r>
      <w:r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391.14</w:t>
      </w:r>
    </w:p>
    <w:p w14:paraId="6D9A10E0" w14:textId="727AAD2F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0422</w:t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ab/>
        <w:t>Payroll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115">
        <w:rPr>
          <w:sz w:val="24"/>
          <w:szCs w:val="24"/>
        </w:rPr>
        <w:t xml:space="preserve">        00</w:t>
      </w:r>
    </w:p>
    <w:p w14:paraId="083ABD7B" w14:textId="3A4F29C9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 w:rsidR="00E40115">
        <w:rPr>
          <w:sz w:val="24"/>
          <w:szCs w:val="24"/>
        </w:rPr>
        <w:t>10-22</w:t>
      </w:r>
      <w:r>
        <w:rPr>
          <w:sz w:val="24"/>
          <w:szCs w:val="24"/>
        </w:rPr>
        <w:tab/>
        <w:t>PERA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dcp</w:t>
      </w:r>
      <w:proofErr w:type="spellEnd"/>
      <w:r>
        <w:rPr>
          <w:sz w:val="24"/>
          <w:szCs w:val="24"/>
        </w:rPr>
        <w:t xml:space="preserve"> deposit</w:t>
      </w:r>
      <w:r w:rsidR="00E40115"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 w:rsidR="00E40115">
        <w:rPr>
          <w:sz w:val="24"/>
          <w:szCs w:val="24"/>
        </w:rPr>
        <w:tab/>
        <w:t>353.26</w:t>
      </w:r>
    </w:p>
    <w:p w14:paraId="18BC9CF0" w14:textId="5119F9DF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 w:rsidR="00E40115">
        <w:rPr>
          <w:sz w:val="24"/>
          <w:szCs w:val="24"/>
        </w:rPr>
        <w:t>08-22</w:t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Internal Revenue Service</w:t>
      </w:r>
      <w:r>
        <w:rPr>
          <w:sz w:val="24"/>
          <w:szCs w:val="24"/>
        </w:rPr>
        <w:tab/>
        <w:t>941 deposit</w:t>
      </w:r>
      <w:r w:rsidR="00E40115">
        <w:rPr>
          <w:sz w:val="24"/>
          <w:szCs w:val="24"/>
        </w:rPr>
        <w:tab/>
      </w:r>
      <w:r w:rsidR="00E40115">
        <w:rPr>
          <w:sz w:val="24"/>
          <w:szCs w:val="24"/>
        </w:rPr>
        <w:tab/>
      </w:r>
      <w:r w:rsidR="00E40115">
        <w:rPr>
          <w:sz w:val="24"/>
          <w:szCs w:val="24"/>
        </w:rPr>
        <w:tab/>
        <w:t>734.54</w:t>
      </w:r>
    </w:p>
    <w:p w14:paraId="65F03464" w14:textId="7AACEDD6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EFT</w:t>
      </w:r>
      <w:r w:rsidR="00E40115">
        <w:rPr>
          <w:sz w:val="24"/>
          <w:szCs w:val="24"/>
        </w:rPr>
        <w:t>09-22</w:t>
      </w:r>
      <w:r w:rsidR="00E40115">
        <w:rPr>
          <w:sz w:val="24"/>
          <w:szCs w:val="24"/>
        </w:rPr>
        <w:tab/>
      </w:r>
      <w:r>
        <w:rPr>
          <w:sz w:val="24"/>
          <w:szCs w:val="24"/>
        </w:rPr>
        <w:t>MN Revenue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income tax deposit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200.00</w:t>
      </w:r>
    </w:p>
    <w:p w14:paraId="572D17E9" w14:textId="30624998" w:rsidR="003F5EB4" w:rsidRDefault="003F5EB4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2976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 card</w:t>
      </w:r>
      <w:r w:rsidR="003A2DE4">
        <w:rPr>
          <w:sz w:val="24"/>
          <w:szCs w:val="24"/>
        </w:rPr>
        <w:tab/>
      </w:r>
      <w:r w:rsidR="003A2DE4">
        <w:rPr>
          <w:sz w:val="24"/>
          <w:szCs w:val="24"/>
        </w:rPr>
        <w:tab/>
      </w:r>
      <w:r w:rsidR="003A2DE4">
        <w:rPr>
          <w:sz w:val="24"/>
          <w:szCs w:val="24"/>
        </w:rPr>
        <w:tab/>
        <w:t>113.93</w:t>
      </w:r>
    </w:p>
    <w:p w14:paraId="01064E8D" w14:textId="6A002A9F" w:rsidR="002E4A06" w:rsidRDefault="002E4A06" w:rsidP="00FD7111">
      <w:pPr>
        <w:pStyle w:val="NoSpacing"/>
        <w:rPr>
          <w:sz w:val="24"/>
          <w:szCs w:val="24"/>
        </w:rPr>
      </w:pPr>
    </w:p>
    <w:p w14:paraId="237006D5" w14:textId="62A509AC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at 5:65 p.m.</w:t>
      </w:r>
    </w:p>
    <w:p w14:paraId="707107DD" w14:textId="3B479735" w:rsidR="002E4A06" w:rsidRDefault="002E4A06" w:rsidP="00FD7111">
      <w:pPr>
        <w:pStyle w:val="NoSpacing"/>
        <w:rPr>
          <w:sz w:val="24"/>
          <w:szCs w:val="24"/>
        </w:rPr>
      </w:pPr>
    </w:p>
    <w:p w14:paraId="448091B6" w14:textId="1362DB92" w:rsidR="002E4A06" w:rsidRDefault="002E4A06" w:rsidP="00FD7111">
      <w:pPr>
        <w:pStyle w:val="NoSpacing"/>
        <w:rPr>
          <w:sz w:val="24"/>
          <w:szCs w:val="24"/>
        </w:rPr>
      </w:pPr>
    </w:p>
    <w:p w14:paraId="528E2B75" w14:textId="37D7E756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Approved_____________________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0D2999E" w14:textId="4C6E20F8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Chair/Supervisor</w:t>
      </w:r>
    </w:p>
    <w:p w14:paraId="1EE7318B" w14:textId="266454C0" w:rsidR="002E4A06" w:rsidRDefault="002E4A06" w:rsidP="00FD7111">
      <w:pPr>
        <w:pStyle w:val="NoSpacing"/>
        <w:rPr>
          <w:sz w:val="24"/>
          <w:szCs w:val="24"/>
        </w:rPr>
      </w:pPr>
    </w:p>
    <w:p w14:paraId="72140684" w14:textId="37F39925" w:rsidR="002E4A06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746EC1F" w14:textId="47FBF693" w:rsidR="002E4A06" w:rsidRPr="00FD7111" w:rsidRDefault="002E4A06" w:rsidP="00FD7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</w:t>
      </w:r>
    </w:p>
    <w:sectPr w:rsidR="002E4A06" w:rsidRPr="00FD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11"/>
    <w:rsid w:val="002C4135"/>
    <w:rsid w:val="002D31C4"/>
    <w:rsid w:val="002E4A06"/>
    <w:rsid w:val="003A2DE4"/>
    <w:rsid w:val="003F5EB4"/>
    <w:rsid w:val="0078224E"/>
    <w:rsid w:val="00BE339B"/>
    <w:rsid w:val="00D422CF"/>
    <w:rsid w:val="00E31D57"/>
    <w:rsid w:val="00E40115"/>
    <w:rsid w:val="00EF3471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4F2C"/>
  <w15:chartTrackingRefBased/>
  <w15:docId w15:val="{83F078E1-0702-4078-BF33-2F3975F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1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Lake</dc:creator>
  <cp:keywords/>
  <dc:description/>
  <cp:lastModifiedBy>Long Lake</cp:lastModifiedBy>
  <cp:revision>5</cp:revision>
  <dcterms:created xsi:type="dcterms:W3CDTF">2022-09-16T21:51:00Z</dcterms:created>
  <dcterms:modified xsi:type="dcterms:W3CDTF">2022-10-03T13:31:00Z</dcterms:modified>
</cp:coreProperties>
</file>