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DF36" w14:textId="5B6C4539" w:rsidR="006868F7" w:rsidRPr="00030C3A" w:rsidRDefault="00030C3A" w:rsidP="00030C3A">
      <w:pPr>
        <w:pStyle w:val="NoSpacing"/>
        <w:jc w:val="center"/>
        <w:rPr>
          <w:sz w:val="24"/>
          <w:szCs w:val="24"/>
        </w:rPr>
      </w:pPr>
      <w:r w:rsidRPr="00030C3A">
        <w:rPr>
          <w:sz w:val="24"/>
          <w:szCs w:val="24"/>
        </w:rPr>
        <w:t>REGULAR MEETING</w:t>
      </w:r>
    </w:p>
    <w:p w14:paraId="63A893F7" w14:textId="53A3086F" w:rsidR="00030C3A" w:rsidRDefault="00030C3A" w:rsidP="00030C3A">
      <w:pPr>
        <w:pStyle w:val="NoSpacing"/>
        <w:jc w:val="center"/>
        <w:rPr>
          <w:sz w:val="24"/>
          <w:szCs w:val="24"/>
        </w:rPr>
      </w:pPr>
      <w:r w:rsidRPr="00030C3A">
        <w:rPr>
          <w:sz w:val="24"/>
          <w:szCs w:val="24"/>
        </w:rPr>
        <w:t>JUNE 19, 2022</w:t>
      </w:r>
    </w:p>
    <w:p w14:paraId="30877D0A" w14:textId="58D4C5FE" w:rsidR="00030C3A" w:rsidRDefault="00030C3A" w:rsidP="00030C3A">
      <w:pPr>
        <w:pStyle w:val="NoSpacing"/>
        <w:jc w:val="center"/>
        <w:rPr>
          <w:sz w:val="24"/>
          <w:szCs w:val="24"/>
        </w:rPr>
      </w:pPr>
    </w:p>
    <w:p w14:paraId="75BC878C" w14:textId="1F1060CC" w:rsidR="00030C3A" w:rsidRDefault="00030C3A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regular meeting of the Long Lake Board of Supervisor </w:t>
      </w:r>
      <w:r w:rsidR="00553AA2">
        <w:rPr>
          <w:sz w:val="24"/>
          <w:szCs w:val="24"/>
        </w:rPr>
        <w:t xml:space="preserve">was called to order </w:t>
      </w:r>
      <w:r>
        <w:rPr>
          <w:sz w:val="24"/>
          <w:szCs w:val="24"/>
        </w:rPr>
        <w:t>at 5:00n P.M. at the Long Lake town hall</w:t>
      </w:r>
      <w:r w:rsidR="00553AA2">
        <w:rPr>
          <w:sz w:val="24"/>
          <w:szCs w:val="24"/>
        </w:rPr>
        <w:t xml:space="preserve"> by Chair David Johnson</w:t>
      </w:r>
      <w:r>
        <w:rPr>
          <w:sz w:val="24"/>
          <w:szCs w:val="24"/>
        </w:rPr>
        <w:t xml:space="preserve">.  Present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 Supervisors Thomas Malloy and Darryl Moser, Treasurer Virginia Smart and Clerk Patsy Olson.  Also present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Ron Rardin, Bill Shook, Mike Luff, Dale Boring and Dan </w:t>
      </w:r>
      <w:r w:rsidR="00FD4520">
        <w:rPr>
          <w:sz w:val="24"/>
          <w:szCs w:val="24"/>
        </w:rPr>
        <w:t xml:space="preserve">Hide.  Pledge of allegiance was given.  </w:t>
      </w:r>
    </w:p>
    <w:p w14:paraId="1C58354A" w14:textId="7F011E9D" w:rsidR="00FD4520" w:rsidRDefault="00FD4520" w:rsidP="00030C3A">
      <w:pPr>
        <w:pStyle w:val="NoSpacing"/>
        <w:rPr>
          <w:sz w:val="24"/>
          <w:szCs w:val="24"/>
        </w:rPr>
      </w:pPr>
    </w:p>
    <w:p w14:paraId="690058DB" w14:textId="3A4920D4" w:rsidR="00FD4520" w:rsidRDefault="00FD4520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of the May meeting were read and approved.  Treasurer’s report was given and approved, subject to audit.</w:t>
      </w:r>
    </w:p>
    <w:p w14:paraId="227D32D5" w14:textId="3813CE07" w:rsidR="00FD4520" w:rsidRDefault="00FD4520" w:rsidP="00030C3A">
      <w:pPr>
        <w:pStyle w:val="NoSpacing"/>
        <w:rPr>
          <w:sz w:val="24"/>
          <w:szCs w:val="24"/>
        </w:rPr>
      </w:pPr>
    </w:p>
    <w:p w14:paraId="6AD3A24E" w14:textId="2DF0F0F4" w:rsidR="00FD4520" w:rsidRDefault="00FD4520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Dan Hide asked about a variance request for </w:t>
      </w:r>
      <w:proofErr w:type="spellStart"/>
      <w:r>
        <w:rPr>
          <w:sz w:val="24"/>
          <w:szCs w:val="24"/>
        </w:rPr>
        <w:t>Bressharon</w:t>
      </w:r>
      <w:proofErr w:type="spellEnd"/>
      <w:r>
        <w:rPr>
          <w:sz w:val="24"/>
          <w:szCs w:val="24"/>
        </w:rPr>
        <w:t>,</w:t>
      </w:r>
      <w:r w:rsidR="00553A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8834 Mogensen Shores Road.  The building would set </w:t>
      </w:r>
      <w:r w:rsidR="00553AA2">
        <w:rPr>
          <w:sz w:val="24"/>
          <w:szCs w:val="24"/>
        </w:rPr>
        <w:t xml:space="preserve">back </w:t>
      </w:r>
      <w:r>
        <w:rPr>
          <w:sz w:val="24"/>
          <w:szCs w:val="24"/>
        </w:rPr>
        <w:t>61 feet from the gravel road.  Motion by Johnson, seconded by Malloy and carried to support the variance.</w:t>
      </w:r>
    </w:p>
    <w:p w14:paraId="5C5BF3DA" w14:textId="4EA6DB9E" w:rsidR="00FD4520" w:rsidRDefault="00FD4520" w:rsidP="00030C3A">
      <w:pPr>
        <w:pStyle w:val="NoSpacing"/>
        <w:rPr>
          <w:sz w:val="24"/>
          <w:szCs w:val="24"/>
        </w:rPr>
      </w:pPr>
    </w:p>
    <w:p w14:paraId="518764EF" w14:textId="48A6A519" w:rsidR="002D3200" w:rsidRDefault="00FD4520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post cards returned about c</w:t>
      </w:r>
      <w:r w:rsidR="002D3200">
        <w:rPr>
          <w:sz w:val="24"/>
          <w:szCs w:val="24"/>
        </w:rPr>
        <w:t>alcium chloride were counted.  Motion by Johnson to spray calcium chloride on the roads that had a simple majority or tie as identified by the mailing. Seconded by Malloy and carried.</w:t>
      </w:r>
    </w:p>
    <w:p w14:paraId="707DFA6E" w14:textId="77777777" w:rsidR="002D3200" w:rsidRDefault="002D3200" w:rsidP="00030C3A">
      <w:pPr>
        <w:pStyle w:val="NoSpacing"/>
        <w:rPr>
          <w:sz w:val="24"/>
          <w:szCs w:val="24"/>
        </w:rPr>
      </w:pPr>
    </w:p>
    <w:p w14:paraId="72442C0A" w14:textId="3C1892C3" w:rsidR="00FD4520" w:rsidRDefault="002D3200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Johnson to contract with Knife River to spray approximately 16 miles of township roads. Seconded by Moser and carried with all voting in favor.</w:t>
      </w:r>
    </w:p>
    <w:p w14:paraId="15C32526" w14:textId="7A74E244" w:rsidR="002D3200" w:rsidRDefault="002D3200" w:rsidP="00030C3A">
      <w:pPr>
        <w:pStyle w:val="NoSpacing"/>
        <w:rPr>
          <w:sz w:val="24"/>
          <w:szCs w:val="24"/>
        </w:rPr>
      </w:pPr>
    </w:p>
    <w:p w14:paraId="26CF3169" w14:textId="73405F59" w:rsidR="002007F0" w:rsidRDefault="002D3200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Anderson Brothers estimate </w:t>
      </w:r>
      <w:r w:rsidR="00553AA2">
        <w:rPr>
          <w:sz w:val="24"/>
          <w:szCs w:val="24"/>
        </w:rPr>
        <w:t>of $28.672.60 to</w:t>
      </w:r>
      <w:r>
        <w:rPr>
          <w:sz w:val="24"/>
          <w:szCs w:val="24"/>
        </w:rPr>
        <w:t xml:space="preserve"> resurface the town hall parking lot was </w:t>
      </w:r>
      <w:proofErr w:type="spellStart"/>
      <w:r w:rsidR="00553AA2">
        <w:rPr>
          <w:sz w:val="24"/>
          <w:szCs w:val="24"/>
        </w:rPr>
        <w:t>w</w:t>
      </w:r>
      <w:r w:rsidR="002007F0">
        <w:rPr>
          <w:sz w:val="24"/>
          <w:szCs w:val="24"/>
        </w:rPr>
        <w:t>as</w:t>
      </w:r>
      <w:proofErr w:type="spellEnd"/>
      <w:r w:rsidR="002007F0">
        <w:rPr>
          <w:sz w:val="24"/>
          <w:szCs w:val="24"/>
        </w:rPr>
        <w:t xml:space="preserve"> deferred until next year.</w:t>
      </w:r>
    </w:p>
    <w:p w14:paraId="2CB646F6" w14:textId="237A2C75" w:rsidR="002007F0" w:rsidRDefault="002007F0" w:rsidP="002007F0">
      <w:pPr>
        <w:pStyle w:val="NoSpacing"/>
        <w:tabs>
          <w:tab w:val="left" w:pos="851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1CC47648" w14:textId="77777777" w:rsidR="002007F0" w:rsidRDefault="002007F0" w:rsidP="00030C3A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Dylon</w:t>
      </w:r>
      <w:proofErr w:type="spellEnd"/>
      <w:r>
        <w:rPr>
          <w:sz w:val="24"/>
          <w:szCs w:val="24"/>
        </w:rPr>
        <w:t xml:space="preserve"> Radtke contacted Malloy about the size of the culvert for his property on Oakridge Road.</w:t>
      </w:r>
    </w:p>
    <w:p w14:paraId="389467D4" w14:textId="77777777" w:rsidR="002007F0" w:rsidRDefault="002007F0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Malloy told him a </w:t>
      </w:r>
      <w:proofErr w:type="gramStart"/>
      <w:r>
        <w:rPr>
          <w:sz w:val="24"/>
          <w:szCs w:val="24"/>
        </w:rPr>
        <w:t>16 inch</w:t>
      </w:r>
      <w:proofErr w:type="gramEnd"/>
      <w:r>
        <w:rPr>
          <w:sz w:val="24"/>
          <w:szCs w:val="24"/>
        </w:rPr>
        <w:t xml:space="preserve"> culvert would be needed.</w:t>
      </w:r>
    </w:p>
    <w:p w14:paraId="6F80C710" w14:textId="77777777" w:rsidR="002007F0" w:rsidRDefault="002007F0" w:rsidP="00030C3A">
      <w:pPr>
        <w:pStyle w:val="NoSpacing"/>
        <w:rPr>
          <w:sz w:val="24"/>
          <w:szCs w:val="24"/>
        </w:rPr>
      </w:pPr>
    </w:p>
    <w:p w14:paraId="40A8AA6D" w14:textId="43A30CB5" w:rsidR="002007F0" w:rsidRDefault="002007F0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and Kevin Oswald have agreed to work for the township if an emergency arose that need</w:t>
      </w:r>
      <w:r w:rsidR="00553AA2">
        <w:rPr>
          <w:sz w:val="24"/>
          <w:szCs w:val="24"/>
        </w:rPr>
        <w:t xml:space="preserve">ed to have township </w:t>
      </w:r>
      <w:r>
        <w:rPr>
          <w:sz w:val="24"/>
          <w:szCs w:val="24"/>
        </w:rPr>
        <w:t>roads cleared.</w:t>
      </w:r>
      <w:r w:rsidR="00553AA2">
        <w:rPr>
          <w:sz w:val="24"/>
          <w:szCs w:val="24"/>
        </w:rPr>
        <w:t xml:space="preserve"> </w:t>
      </w:r>
    </w:p>
    <w:p w14:paraId="6AE03900" w14:textId="77777777" w:rsidR="002007F0" w:rsidRDefault="002007F0" w:rsidP="00030C3A">
      <w:pPr>
        <w:pStyle w:val="NoSpacing"/>
        <w:rPr>
          <w:sz w:val="24"/>
          <w:szCs w:val="24"/>
        </w:rPr>
      </w:pPr>
    </w:p>
    <w:p w14:paraId="71194522" w14:textId="0F3D40EA" w:rsidR="002D3200" w:rsidRDefault="002007F0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Road maintenance contract was discussed.  </w:t>
      </w:r>
      <w:proofErr w:type="spellStart"/>
      <w:r>
        <w:rPr>
          <w:sz w:val="24"/>
          <w:szCs w:val="24"/>
        </w:rPr>
        <w:t>Tretter</w:t>
      </w:r>
      <w:proofErr w:type="spellEnd"/>
      <w:r>
        <w:rPr>
          <w:sz w:val="24"/>
          <w:szCs w:val="24"/>
        </w:rPr>
        <w:t xml:space="preserve"> has no grader at this time but has an agreemen</w:t>
      </w:r>
      <w:r w:rsidR="001101B2">
        <w:rPr>
          <w:sz w:val="24"/>
          <w:szCs w:val="24"/>
        </w:rPr>
        <w:t>t</w:t>
      </w:r>
      <w:r>
        <w:rPr>
          <w:sz w:val="24"/>
          <w:szCs w:val="24"/>
        </w:rPr>
        <w:t xml:space="preserve"> to purchase one if he is awarded the contract but would </w:t>
      </w:r>
      <w:r w:rsidR="001101B2">
        <w:rPr>
          <w:sz w:val="24"/>
          <w:szCs w:val="24"/>
        </w:rPr>
        <w:t xml:space="preserve">have no backup.  </w:t>
      </w:r>
      <w:proofErr w:type="spellStart"/>
      <w:r w:rsidR="001101B2">
        <w:rPr>
          <w:sz w:val="24"/>
          <w:szCs w:val="24"/>
        </w:rPr>
        <w:t>Holmvig</w:t>
      </w:r>
      <w:proofErr w:type="spellEnd"/>
      <w:r w:rsidR="001101B2">
        <w:rPr>
          <w:sz w:val="24"/>
          <w:szCs w:val="24"/>
        </w:rPr>
        <w:t xml:space="preserve"> has a larger crew.  Both have three (3) belly dump trucks.  Motion by Johnson, second by Malloy to contract with </w:t>
      </w:r>
      <w:proofErr w:type="spellStart"/>
      <w:r w:rsidR="001101B2">
        <w:rPr>
          <w:sz w:val="24"/>
          <w:szCs w:val="24"/>
        </w:rPr>
        <w:t>Holmvig</w:t>
      </w:r>
      <w:proofErr w:type="spellEnd"/>
      <w:r w:rsidR="001101B2">
        <w:rPr>
          <w:sz w:val="24"/>
          <w:szCs w:val="24"/>
        </w:rPr>
        <w:t xml:space="preserve"> to do road maintenance on township roads for a period of four (4) years.  Carried with all voting in favor.</w:t>
      </w:r>
    </w:p>
    <w:p w14:paraId="3BF000E3" w14:textId="16B16785" w:rsidR="001101B2" w:rsidRDefault="001101B2" w:rsidP="00030C3A">
      <w:pPr>
        <w:pStyle w:val="NoSpacing"/>
        <w:rPr>
          <w:sz w:val="24"/>
          <w:szCs w:val="24"/>
        </w:rPr>
      </w:pPr>
    </w:p>
    <w:p w14:paraId="627F24BC" w14:textId="131442B6" w:rsidR="001101B2" w:rsidRDefault="001101B2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Cemetery damage was discussed.  Decided to have </w:t>
      </w:r>
      <w:proofErr w:type="spellStart"/>
      <w:r>
        <w:rPr>
          <w:sz w:val="24"/>
          <w:szCs w:val="24"/>
        </w:rPr>
        <w:t>Holmvig</w:t>
      </w:r>
      <w:proofErr w:type="spellEnd"/>
      <w:r>
        <w:rPr>
          <w:sz w:val="24"/>
          <w:szCs w:val="24"/>
        </w:rPr>
        <w:t xml:space="preserve"> </w:t>
      </w:r>
      <w:r w:rsidR="00EB5515">
        <w:rPr>
          <w:sz w:val="24"/>
          <w:szCs w:val="24"/>
        </w:rPr>
        <w:t xml:space="preserve">repair the </w:t>
      </w:r>
      <w:proofErr w:type="spellStart"/>
      <w:r w:rsidR="00EB5515">
        <w:rPr>
          <w:sz w:val="24"/>
          <w:szCs w:val="24"/>
        </w:rPr>
        <w:t>damagem</w:t>
      </w:r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working in the area. Smart asked about installing a flag at the cemetery.  </w:t>
      </w:r>
      <w:r w:rsidR="00C07560">
        <w:rPr>
          <w:sz w:val="24"/>
          <w:szCs w:val="24"/>
        </w:rPr>
        <w:t>The board decided against it.</w:t>
      </w:r>
    </w:p>
    <w:p w14:paraId="2C13ACF2" w14:textId="09DE9C4E" w:rsidR="00C07560" w:rsidRDefault="00C07560" w:rsidP="00030C3A">
      <w:pPr>
        <w:pStyle w:val="NoSpacing"/>
        <w:rPr>
          <w:sz w:val="24"/>
          <w:szCs w:val="24"/>
        </w:rPr>
      </w:pPr>
    </w:p>
    <w:p w14:paraId="3C1F0E63" w14:textId="5C49F96B" w:rsidR="00C07560" w:rsidRDefault="00C07560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Johnson, second by Moser and carried to allow the town board members to use the townhall one day per year free of charge. </w:t>
      </w:r>
    </w:p>
    <w:p w14:paraId="1CF25F35" w14:textId="193B25DC" w:rsidR="00C07560" w:rsidRDefault="00C07560" w:rsidP="00030C3A">
      <w:pPr>
        <w:pStyle w:val="NoSpacing"/>
        <w:rPr>
          <w:sz w:val="24"/>
          <w:szCs w:val="24"/>
        </w:rPr>
      </w:pPr>
    </w:p>
    <w:p w14:paraId="0D2825D8" w14:textId="4663F02A" w:rsidR="00C07560" w:rsidRDefault="00C07560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letter was received from Tonya Olson, </w:t>
      </w:r>
      <w:proofErr w:type="spellStart"/>
      <w:r>
        <w:rPr>
          <w:sz w:val="24"/>
          <w:szCs w:val="24"/>
        </w:rPr>
        <w:t>Wicklund</w:t>
      </w:r>
      <w:proofErr w:type="spellEnd"/>
      <w:r>
        <w:rPr>
          <w:sz w:val="24"/>
          <w:szCs w:val="24"/>
        </w:rPr>
        <w:t xml:space="preserve"> </w:t>
      </w:r>
      <w:r w:rsidR="00EB5515">
        <w:rPr>
          <w:sz w:val="24"/>
          <w:szCs w:val="24"/>
        </w:rPr>
        <w:t xml:space="preserve">Road </w:t>
      </w:r>
      <w:r>
        <w:rPr>
          <w:sz w:val="24"/>
          <w:szCs w:val="24"/>
        </w:rPr>
        <w:t xml:space="preserve">about the culvert by her property on </w:t>
      </w:r>
      <w:proofErr w:type="spellStart"/>
      <w:r>
        <w:rPr>
          <w:sz w:val="24"/>
          <w:szCs w:val="24"/>
        </w:rPr>
        <w:t>Wicklund</w:t>
      </w:r>
      <w:proofErr w:type="spellEnd"/>
      <w:r>
        <w:rPr>
          <w:sz w:val="24"/>
          <w:szCs w:val="24"/>
        </w:rPr>
        <w:t xml:space="preserve"> Road.  Board will have to look at the culvert location.</w:t>
      </w:r>
    </w:p>
    <w:p w14:paraId="10802FF2" w14:textId="20BC0BAA" w:rsidR="00C07560" w:rsidRDefault="00C07560" w:rsidP="00030C3A">
      <w:pPr>
        <w:pStyle w:val="NoSpacing"/>
        <w:rPr>
          <w:sz w:val="24"/>
          <w:szCs w:val="24"/>
        </w:rPr>
      </w:pPr>
    </w:p>
    <w:p w14:paraId="69184DCD" w14:textId="630C23BA" w:rsidR="00C07560" w:rsidRDefault="00C07560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Correspondence was discussed.</w:t>
      </w:r>
    </w:p>
    <w:p w14:paraId="63C376DA" w14:textId="5CB372B1" w:rsidR="00C07560" w:rsidRDefault="00C07560" w:rsidP="00030C3A">
      <w:pPr>
        <w:pStyle w:val="NoSpacing"/>
        <w:rPr>
          <w:sz w:val="24"/>
          <w:szCs w:val="24"/>
        </w:rPr>
      </w:pPr>
    </w:p>
    <w:p w14:paraId="6B43E6E9" w14:textId="46BA5720" w:rsidR="00C07560" w:rsidRDefault="00C07560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Johnson, seconded by Malloy and carried to allow and pay the following bills:</w:t>
      </w:r>
    </w:p>
    <w:p w14:paraId="75AD2F9A" w14:textId="10082401" w:rsidR="00C07560" w:rsidRDefault="00C07560" w:rsidP="00030C3A">
      <w:pPr>
        <w:pStyle w:val="NoSpacing"/>
        <w:rPr>
          <w:sz w:val="24"/>
          <w:szCs w:val="24"/>
        </w:rPr>
      </w:pPr>
    </w:p>
    <w:p w14:paraId="2359F3FC" w14:textId="64361E18" w:rsidR="00C07560" w:rsidRDefault="00C07560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51230">
        <w:rPr>
          <w:sz w:val="24"/>
          <w:szCs w:val="24"/>
        </w:rPr>
        <w:t>2916</w:t>
      </w:r>
      <w:r w:rsidR="00551230">
        <w:rPr>
          <w:sz w:val="24"/>
          <w:szCs w:val="24"/>
        </w:rPr>
        <w:tab/>
      </w:r>
      <w:proofErr w:type="spellStart"/>
      <w:r w:rsidR="00551230">
        <w:rPr>
          <w:sz w:val="24"/>
          <w:szCs w:val="24"/>
        </w:rPr>
        <w:t>Holmvig</w:t>
      </w:r>
      <w:proofErr w:type="spellEnd"/>
      <w:r w:rsidR="00551230">
        <w:rPr>
          <w:sz w:val="24"/>
          <w:szCs w:val="24"/>
        </w:rPr>
        <w:t xml:space="preserve"> </w:t>
      </w:r>
      <w:proofErr w:type="spellStart"/>
      <w:r w:rsidR="00551230">
        <w:rPr>
          <w:sz w:val="24"/>
          <w:szCs w:val="24"/>
        </w:rPr>
        <w:t>Excavting</w:t>
      </w:r>
      <w:proofErr w:type="spellEnd"/>
      <w:r w:rsidR="00551230">
        <w:rPr>
          <w:sz w:val="24"/>
          <w:szCs w:val="24"/>
        </w:rPr>
        <w:t xml:space="preserve"> </w:t>
      </w:r>
      <w:proofErr w:type="gramStart"/>
      <w:r w:rsidR="00551230">
        <w:rPr>
          <w:sz w:val="24"/>
          <w:szCs w:val="24"/>
        </w:rPr>
        <w:t>LLC</w:t>
      </w:r>
      <w:r w:rsidR="00551230">
        <w:rPr>
          <w:sz w:val="24"/>
          <w:szCs w:val="24"/>
        </w:rPr>
        <w:tab/>
      </w:r>
      <w:r w:rsidR="00551230">
        <w:rPr>
          <w:sz w:val="24"/>
          <w:szCs w:val="24"/>
        </w:rPr>
        <w:tab/>
        <w:t>road</w:t>
      </w:r>
      <w:proofErr w:type="gramEnd"/>
      <w:r w:rsidR="00551230">
        <w:rPr>
          <w:sz w:val="24"/>
          <w:szCs w:val="24"/>
        </w:rPr>
        <w:t xml:space="preserve"> contract</w:t>
      </w:r>
      <w:r w:rsidR="00551230">
        <w:rPr>
          <w:sz w:val="24"/>
          <w:szCs w:val="24"/>
        </w:rPr>
        <w:tab/>
      </w:r>
      <w:r w:rsidR="00551230">
        <w:rPr>
          <w:sz w:val="24"/>
          <w:szCs w:val="24"/>
        </w:rPr>
        <w:tab/>
        <w:t>$41,749.75</w:t>
      </w:r>
    </w:p>
    <w:p w14:paraId="0B2D5E8E" w14:textId="043B1F1C" w:rsidR="00551230" w:rsidRDefault="00551230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2917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147.76</w:t>
      </w:r>
    </w:p>
    <w:p w14:paraId="6B2530E3" w14:textId="212B61BA" w:rsidR="00551230" w:rsidRDefault="00551230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2918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531.46</w:t>
      </w:r>
    </w:p>
    <w:p w14:paraId="1850ED32" w14:textId="4BA166DA" w:rsidR="00551230" w:rsidRDefault="00551230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2919</w:t>
      </w:r>
      <w:r>
        <w:rPr>
          <w:sz w:val="24"/>
          <w:szCs w:val="24"/>
        </w:rPr>
        <w:tab/>
        <w:t xml:space="preserve">Crow Wing Power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electricity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58.48</w:t>
      </w:r>
    </w:p>
    <w:p w14:paraId="09F386C0" w14:textId="531E6C4C" w:rsidR="00551230" w:rsidRDefault="00553EED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2920</w:t>
      </w:r>
      <w:r>
        <w:rPr>
          <w:sz w:val="24"/>
          <w:szCs w:val="24"/>
        </w:rPr>
        <w:tab/>
        <w:t>Jeffrey Malloy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equip. 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150.00</w:t>
      </w:r>
    </w:p>
    <w:p w14:paraId="0687C09B" w14:textId="5B39A430" w:rsidR="00553EED" w:rsidRDefault="00553EED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2921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Dylon</w:t>
      </w:r>
      <w:proofErr w:type="spellEnd"/>
      <w:r>
        <w:rPr>
          <w:sz w:val="24"/>
          <w:szCs w:val="24"/>
        </w:rPr>
        <w:t xml:space="preserve"> Radtke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culvert dep refund</w:t>
      </w:r>
      <w:r>
        <w:rPr>
          <w:sz w:val="24"/>
          <w:szCs w:val="24"/>
        </w:rPr>
        <w:tab/>
        <w:t xml:space="preserve">      1,000.00</w:t>
      </w:r>
    </w:p>
    <w:p w14:paraId="445912DB" w14:textId="03016450" w:rsidR="00553EED" w:rsidRDefault="00553EED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2922</w:t>
      </w:r>
      <w:r>
        <w:rPr>
          <w:sz w:val="24"/>
          <w:szCs w:val="24"/>
        </w:rPr>
        <w:tab/>
        <w:t>Thomas Malloy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mileage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EB55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80.83</w:t>
      </w:r>
    </w:p>
    <w:p w14:paraId="3CF28EE0" w14:textId="6771F780" w:rsidR="00553EED" w:rsidRDefault="00553EED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2923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EB55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631.46</w:t>
      </w:r>
    </w:p>
    <w:p w14:paraId="789ECBD4" w14:textId="1A30CA50" w:rsidR="00553EED" w:rsidRDefault="00553EED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2924</w:t>
      </w:r>
      <w:r>
        <w:rPr>
          <w:sz w:val="24"/>
          <w:szCs w:val="24"/>
        </w:rPr>
        <w:tab/>
        <w:t>Darryl Moser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mileage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EB55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47.77</w:t>
      </w:r>
    </w:p>
    <w:p w14:paraId="3A82EEEC" w14:textId="3C0E354B" w:rsidR="00553EED" w:rsidRDefault="00553EED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2925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EB55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1,385.08</w:t>
      </w:r>
    </w:p>
    <w:p w14:paraId="0FD8AC96" w14:textId="779C2396" w:rsidR="00553EED" w:rsidRDefault="00553EED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2926</w:t>
      </w:r>
      <w:r>
        <w:rPr>
          <w:sz w:val="24"/>
          <w:szCs w:val="24"/>
        </w:rPr>
        <w:tab/>
        <w:t>Patsy Olson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B55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121.66</w:t>
      </w:r>
    </w:p>
    <w:p w14:paraId="26205A91" w14:textId="081F4535" w:rsidR="00553EED" w:rsidRDefault="00553EED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2927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EB55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982.69</w:t>
      </w:r>
    </w:p>
    <w:p w14:paraId="61928E65" w14:textId="7392B7B3" w:rsidR="00553EED" w:rsidRDefault="00553EED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2928</w:t>
      </w:r>
      <w:r>
        <w:rPr>
          <w:sz w:val="24"/>
          <w:szCs w:val="24"/>
        </w:rPr>
        <w:tab/>
      </w:r>
      <w:r w:rsidR="00504ED4">
        <w:rPr>
          <w:sz w:val="24"/>
          <w:szCs w:val="24"/>
        </w:rPr>
        <w:t>Virginia Smart</w:t>
      </w:r>
      <w:r w:rsidR="00504ED4">
        <w:rPr>
          <w:sz w:val="24"/>
          <w:szCs w:val="24"/>
        </w:rPr>
        <w:tab/>
      </w:r>
      <w:r w:rsidR="00504ED4">
        <w:rPr>
          <w:sz w:val="24"/>
          <w:szCs w:val="24"/>
        </w:rPr>
        <w:tab/>
      </w:r>
      <w:r w:rsidR="00504ED4">
        <w:rPr>
          <w:sz w:val="24"/>
          <w:szCs w:val="24"/>
        </w:rPr>
        <w:tab/>
        <w:t>meeting expense</w:t>
      </w:r>
      <w:r w:rsidR="00504ED4">
        <w:rPr>
          <w:sz w:val="24"/>
          <w:szCs w:val="24"/>
        </w:rPr>
        <w:tab/>
        <w:t xml:space="preserve">       </w:t>
      </w:r>
      <w:r w:rsidR="00EB5515">
        <w:rPr>
          <w:sz w:val="24"/>
          <w:szCs w:val="24"/>
        </w:rPr>
        <w:t xml:space="preserve">  </w:t>
      </w:r>
      <w:r w:rsidR="00504ED4">
        <w:rPr>
          <w:sz w:val="24"/>
          <w:szCs w:val="24"/>
        </w:rPr>
        <w:t xml:space="preserve">    27.41</w:t>
      </w:r>
    </w:p>
    <w:p w14:paraId="27099C34" w14:textId="75C811AB" w:rsidR="00504ED4" w:rsidRDefault="00504ED4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0322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55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00</w:t>
      </w:r>
    </w:p>
    <w:p w14:paraId="3C2A46D0" w14:textId="5E48B854" w:rsidR="00504ED4" w:rsidRDefault="00504ED4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EFT</w:t>
      </w:r>
      <w:r>
        <w:rPr>
          <w:sz w:val="24"/>
          <w:szCs w:val="24"/>
        </w:rPr>
        <w:tab/>
        <w:t>MN Revenue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income tax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EB55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200.00</w:t>
      </w:r>
    </w:p>
    <w:p w14:paraId="4E8C6089" w14:textId="26D458FE" w:rsidR="00504ED4" w:rsidRDefault="00504ED4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EFT</w:t>
      </w:r>
      <w:r>
        <w:rPr>
          <w:sz w:val="24"/>
          <w:szCs w:val="24"/>
        </w:rPr>
        <w:tab/>
        <w:t>PERA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DCP deposit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B55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466.50</w:t>
      </w:r>
    </w:p>
    <w:p w14:paraId="0FA6759D" w14:textId="3B66C005" w:rsidR="00504ED4" w:rsidRDefault="00504ED4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EFT</w:t>
      </w:r>
      <w:r>
        <w:rPr>
          <w:sz w:val="24"/>
          <w:szCs w:val="24"/>
        </w:rPr>
        <w:tab/>
        <w:t>Internal Revenue Service</w:t>
      </w:r>
      <w:r>
        <w:rPr>
          <w:sz w:val="24"/>
          <w:szCs w:val="24"/>
        </w:rPr>
        <w:tab/>
        <w:t>941 deposit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EB55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947.72</w:t>
      </w:r>
    </w:p>
    <w:p w14:paraId="0FD29891" w14:textId="484BF2F2" w:rsidR="00504ED4" w:rsidRDefault="00504ED4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2929</w:t>
      </w:r>
      <w:r>
        <w:rPr>
          <w:sz w:val="24"/>
          <w:szCs w:val="24"/>
        </w:rPr>
        <w:tab/>
        <w:t>VISA</w:t>
      </w:r>
      <w:r w:rsidR="007A1CAB">
        <w:rPr>
          <w:sz w:val="24"/>
          <w:szCs w:val="24"/>
        </w:rPr>
        <w:tab/>
      </w:r>
      <w:r w:rsidR="007A1CAB">
        <w:rPr>
          <w:sz w:val="24"/>
          <w:szCs w:val="24"/>
        </w:rPr>
        <w:tab/>
      </w:r>
      <w:r w:rsidR="007A1CAB">
        <w:rPr>
          <w:sz w:val="24"/>
          <w:szCs w:val="24"/>
        </w:rPr>
        <w:tab/>
      </w:r>
      <w:r w:rsidR="007A1CAB">
        <w:rPr>
          <w:sz w:val="24"/>
          <w:szCs w:val="24"/>
        </w:rPr>
        <w:tab/>
        <w:t>Credit card payment</w:t>
      </w:r>
      <w:r w:rsidR="007A1CAB">
        <w:rPr>
          <w:sz w:val="24"/>
          <w:szCs w:val="24"/>
        </w:rPr>
        <w:tab/>
        <w:t xml:space="preserve">          704.40</w:t>
      </w:r>
    </w:p>
    <w:p w14:paraId="24B407C1" w14:textId="299A48C9" w:rsidR="007A1CAB" w:rsidRDefault="007A1CAB" w:rsidP="00030C3A">
      <w:pPr>
        <w:pStyle w:val="NoSpacing"/>
        <w:rPr>
          <w:sz w:val="24"/>
          <w:szCs w:val="24"/>
        </w:rPr>
      </w:pPr>
    </w:p>
    <w:p w14:paraId="1EE72069" w14:textId="77777777" w:rsidR="007A1CAB" w:rsidRDefault="007A1CAB" w:rsidP="00030C3A">
      <w:pPr>
        <w:pStyle w:val="NoSpacing"/>
        <w:rPr>
          <w:sz w:val="24"/>
          <w:szCs w:val="24"/>
        </w:rPr>
      </w:pPr>
    </w:p>
    <w:p w14:paraId="622F0FB1" w14:textId="00DF461D" w:rsidR="00504ED4" w:rsidRDefault="00504ED4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adjourned at 6:37 P.M.</w:t>
      </w:r>
    </w:p>
    <w:p w14:paraId="1091730C" w14:textId="36F742CB" w:rsidR="00504ED4" w:rsidRDefault="00504ED4" w:rsidP="00030C3A">
      <w:pPr>
        <w:pStyle w:val="NoSpacing"/>
        <w:rPr>
          <w:sz w:val="24"/>
          <w:szCs w:val="24"/>
        </w:rPr>
      </w:pPr>
    </w:p>
    <w:p w14:paraId="46CA23E6" w14:textId="790D877F" w:rsidR="00504ED4" w:rsidRDefault="00A545FA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17140974" w14:textId="30EAA126" w:rsidR="00A545FA" w:rsidRDefault="00A545FA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Chair/Supervisor</w:t>
      </w:r>
    </w:p>
    <w:p w14:paraId="3434F709" w14:textId="6EF5F201" w:rsidR="00A545FA" w:rsidRDefault="00A545FA" w:rsidP="00030C3A">
      <w:pPr>
        <w:pStyle w:val="NoSpacing"/>
        <w:rPr>
          <w:sz w:val="24"/>
          <w:szCs w:val="24"/>
        </w:rPr>
      </w:pPr>
    </w:p>
    <w:p w14:paraId="6C51F31E" w14:textId="5D5343DD" w:rsidR="00A545FA" w:rsidRDefault="00A545FA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5E5F5C63" w14:textId="17031A6C" w:rsidR="00A545FA" w:rsidRDefault="00A545FA" w:rsidP="00030C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</w:t>
      </w:r>
    </w:p>
    <w:p w14:paraId="59CB09E6" w14:textId="5D479AF6" w:rsidR="00C07560" w:rsidRDefault="00C07560" w:rsidP="00030C3A">
      <w:pPr>
        <w:pStyle w:val="NoSpacing"/>
        <w:rPr>
          <w:sz w:val="24"/>
          <w:szCs w:val="24"/>
        </w:rPr>
      </w:pPr>
    </w:p>
    <w:p w14:paraId="1F10CA7A" w14:textId="77777777" w:rsidR="00C07560" w:rsidRDefault="00C07560" w:rsidP="00030C3A">
      <w:pPr>
        <w:pStyle w:val="NoSpacing"/>
        <w:rPr>
          <w:sz w:val="24"/>
          <w:szCs w:val="24"/>
        </w:rPr>
      </w:pPr>
    </w:p>
    <w:p w14:paraId="7AAF0B9A" w14:textId="77777777" w:rsidR="002007F0" w:rsidRPr="00030C3A" w:rsidRDefault="002007F0" w:rsidP="00030C3A">
      <w:pPr>
        <w:pStyle w:val="NoSpacing"/>
        <w:rPr>
          <w:sz w:val="24"/>
          <w:szCs w:val="24"/>
        </w:rPr>
      </w:pPr>
    </w:p>
    <w:sectPr w:rsidR="002007F0" w:rsidRPr="00030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3A"/>
    <w:rsid w:val="00030C3A"/>
    <w:rsid w:val="001101B2"/>
    <w:rsid w:val="002007F0"/>
    <w:rsid w:val="002D3200"/>
    <w:rsid w:val="00504ED4"/>
    <w:rsid w:val="00551230"/>
    <w:rsid w:val="00553AA2"/>
    <w:rsid w:val="00553EED"/>
    <w:rsid w:val="006868F7"/>
    <w:rsid w:val="007A1CAB"/>
    <w:rsid w:val="00A545FA"/>
    <w:rsid w:val="00C07560"/>
    <w:rsid w:val="00EB5515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F405"/>
  <w15:chartTrackingRefBased/>
  <w15:docId w15:val="{F382E18B-E1C3-4391-B601-A71ACB55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9B6A-0050-4308-B1ED-4C0C621E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Lake</dc:creator>
  <cp:keywords/>
  <dc:description/>
  <cp:lastModifiedBy>Long Lake</cp:lastModifiedBy>
  <cp:revision>3</cp:revision>
  <dcterms:created xsi:type="dcterms:W3CDTF">2022-06-20T11:16:00Z</dcterms:created>
  <dcterms:modified xsi:type="dcterms:W3CDTF">2022-06-28T16:18:00Z</dcterms:modified>
</cp:coreProperties>
</file>